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6CD2301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C82502">
        <w:t>4</w:t>
      </w:r>
      <w:r w:rsidR="00ED7CAA">
        <w:t>-e</w:t>
      </w:r>
      <w:r w:rsidRPr="00FD363A">
        <w:tab/>
      </w:r>
      <w:r w:rsidR="004B60B9">
        <w:rPr>
          <w:szCs w:val="24"/>
        </w:rPr>
        <w:t>R4-</w:t>
      </w:r>
      <w:r w:rsidR="00A10499">
        <w:rPr>
          <w:szCs w:val="24"/>
        </w:rPr>
        <w:t>200</w:t>
      </w:r>
      <w:r w:rsidR="007D233C">
        <w:rPr>
          <w:szCs w:val="24"/>
        </w:rPr>
        <w:t>1354</w:t>
      </w:r>
      <w:bookmarkStart w:id="1" w:name="_GoBack"/>
      <w:bookmarkEnd w:id="1"/>
    </w:p>
    <w:p w14:paraId="500197F1" w14:textId="4403753C" w:rsidR="005D1E89" w:rsidRPr="00FD363A" w:rsidRDefault="00ED7CAA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BD45D7">
        <w:t>24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BD45D7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2EB808C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C57CF">
        <w:rPr>
          <w:sz w:val="22"/>
        </w:rPr>
        <w:t>8.18.1.1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694465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D7CAA">
        <w:rPr>
          <w:sz w:val="22"/>
        </w:rPr>
        <w:t>Simulation result of</w:t>
      </w:r>
      <w:r w:rsidR="00873DF2">
        <w:rPr>
          <w:sz w:val="22"/>
        </w:rPr>
        <w:t xml:space="preserve"> </w:t>
      </w:r>
      <w:r w:rsidR="00FC120F" w:rsidRPr="00FC120F">
        <w:rPr>
          <w:sz w:val="22"/>
        </w:rPr>
        <w:t xml:space="preserve">NR PDSCH demodulation requirements </w:t>
      </w:r>
      <w:r w:rsidR="00873DF2">
        <w:rPr>
          <w:sz w:val="22"/>
        </w:rPr>
        <w:t>with CA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E3D13F9" w14:textId="2EB7E216" w:rsidR="008901DB" w:rsidRDefault="00AF560B" w:rsidP="00A15887">
      <w:r>
        <w:t>RAN4#9</w:t>
      </w:r>
      <w:r w:rsidR="004558B9">
        <w:t>3</w:t>
      </w:r>
      <w:r>
        <w:t xml:space="preserve"> agreed with the way forward on NR PDSCH demodulation requirement for CA </w:t>
      </w:r>
      <w:r w:rsidR="008901DB">
        <w:fldChar w:fldCharType="begin"/>
      </w:r>
      <w:r w:rsidR="008901DB">
        <w:instrText xml:space="preserve"> REF _Ref3386619 \r \h </w:instrText>
      </w:r>
      <w:r w:rsidR="008901DB">
        <w:fldChar w:fldCharType="separate"/>
      </w:r>
      <w:r w:rsidR="00CB6B27">
        <w:t>[1]</w:t>
      </w:r>
      <w:r w:rsidR="008901DB">
        <w:fldChar w:fldCharType="end"/>
      </w:r>
      <w:r w:rsidR="008901DB">
        <w:t xml:space="preserve"> and </w:t>
      </w:r>
      <w:r w:rsidR="00A15887">
        <w:t xml:space="preserve">also </w:t>
      </w:r>
      <w:r w:rsidR="008901DB">
        <w:t xml:space="preserve">agreed </w:t>
      </w:r>
      <w:r w:rsidR="00A15887">
        <w:t>with</w:t>
      </w:r>
      <w:r w:rsidR="008901DB">
        <w:t xml:space="preserve"> the simulation assumption </w:t>
      </w:r>
      <w:r w:rsidR="008901DB">
        <w:fldChar w:fldCharType="begin"/>
      </w:r>
      <w:r w:rsidR="008901DB">
        <w:instrText xml:space="preserve"> REF _Ref23856769 \r \h </w:instrText>
      </w:r>
      <w:r w:rsidR="008901DB">
        <w:fldChar w:fldCharType="separate"/>
      </w:r>
      <w:r w:rsidR="00CB6B27">
        <w:t>[2]</w:t>
      </w:r>
      <w:r w:rsidR="008901DB">
        <w:fldChar w:fldCharType="end"/>
      </w:r>
      <w:r w:rsidR="008901DB">
        <w:t>.</w:t>
      </w:r>
      <w:r w:rsidR="008A020E">
        <w:t xml:space="preserve"> We show our initial simulation results </w:t>
      </w:r>
      <w:r w:rsidR="00A32C26">
        <w:t xml:space="preserve">to decide the MCS/Rank for FR2. </w:t>
      </w:r>
    </w:p>
    <w:p w14:paraId="53EECDAA" w14:textId="09E06180" w:rsidR="0075664E" w:rsidRDefault="009B01F8" w:rsidP="00F602FC">
      <w:pPr>
        <w:pStyle w:val="Heading1"/>
      </w:pPr>
      <w:r>
        <w:t>2</w:t>
      </w:r>
      <w:r>
        <w:tab/>
      </w:r>
      <w:r w:rsidR="00CB3E1F">
        <w:t>Simulation results</w:t>
      </w:r>
    </w:p>
    <w:p w14:paraId="4EFA9E19" w14:textId="47718E27" w:rsidR="0075664E" w:rsidRDefault="0075664E" w:rsidP="0075664E">
      <w:pPr>
        <w:pStyle w:val="Heading2"/>
      </w:pPr>
      <w:r>
        <w:t>2.1</w:t>
      </w:r>
      <w:r>
        <w:tab/>
      </w:r>
      <w:r w:rsidRPr="0075664E">
        <w:t>FR1 FDD 15 kH</w:t>
      </w:r>
      <w:r>
        <w:t>z</w:t>
      </w:r>
    </w:p>
    <w:p w14:paraId="40C6BF69" w14:textId="65473B5E" w:rsidR="0075664E" w:rsidRDefault="0075664E" w:rsidP="0075664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_Ref23857628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B6B27">
        <w:t xml:space="preserve">Table </w:t>
      </w:r>
      <w:r w:rsidR="00CB6B2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SNRs to achieve 70% of the maximum throughput for FR1 FDD SCS=15kHz with MCS13</w:t>
      </w:r>
      <w:r w:rsidR="00254713">
        <w:rPr>
          <w:lang w:val="en-GB"/>
        </w:rPr>
        <w:t xml:space="preserve">, which is </w:t>
      </w:r>
      <w:r w:rsidR="002F2960">
        <w:rPr>
          <w:lang w:val="en-GB"/>
        </w:rPr>
        <w:t xml:space="preserve">the </w:t>
      </w:r>
      <w:r w:rsidR="00254713">
        <w:rPr>
          <w:lang w:val="en-GB"/>
        </w:rPr>
        <w:t xml:space="preserve">same </w:t>
      </w:r>
      <w:r w:rsidR="002F2960">
        <w:rPr>
          <w:lang w:val="en-GB"/>
        </w:rPr>
        <w:t xml:space="preserve">result </w:t>
      </w:r>
      <w:r w:rsidR="00254713">
        <w:rPr>
          <w:lang w:val="en-GB"/>
        </w:rPr>
        <w:t xml:space="preserve">as our previous contribution </w:t>
      </w:r>
      <w:r w:rsidR="00254713">
        <w:rPr>
          <w:lang w:val="en-GB"/>
        </w:rPr>
        <w:fldChar w:fldCharType="begin"/>
      </w:r>
      <w:r w:rsidR="00254713">
        <w:rPr>
          <w:lang w:val="en-GB"/>
        </w:rPr>
        <w:instrText xml:space="preserve"> REF _Ref31722097 \r \h </w:instrText>
      </w:r>
      <w:r w:rsidR="00254713">
        <w:rPr>
          <w:lang w:val="en-GB"/>
        </w:rPr>
      </w:r>
      <w:r w:rsidR="00254713">
        <w:rPr>
          <w:lang w:val="en-GB"/>
        </w:rPr>
        <w:fldChar w:fldCharType="separate"/>
      </w:r>
      <w:r w:rsidR="00CB6B27">
        <w:rPr>
          <w:lang w:val="en-GB"/>
        </w:rPr>
        <w:t>[3]</w:t>
      </w:r>
      <w:r w:rsidR="00254713">
        <w:rPr>
          <w:lang w:val="en-GB"/>
        </w:rPr>
        <w:fldChar w:fldCharType="end"/>
      </w:r>
      <w:r w:rsidR="00254713">
        <w:rPr>
          <w:lang w:val="en-GB"/>
        </w:rPr>
        <w:t xml:space="preserve">. </w:t>
      </w:r>
    </w:p>
    <w:p w14:paraId="23A9FDB5" w14:textId="64BB1ECA" w:rsidR="0075664E" w:rsidRDefault="0075664E" w:rsidP="0075664E">
      <w:pPr>
        <w:pStyle w:val="Caption"/>
      </w:pPr>
      <w:bookmarkStart w:id="4" w:name="_Ref23857628"/>
      <w:r>
        <w:t xml:space="preserve">Table </w:t>
      </w:r>
      <w:r w:rsidR="007D233C">
        <w:fldChar w:fldCharType="begin"/>
      </w:r>
      <w:r w:rsidR="007D233C">
        <w:instrText xml:space="preserve"> SEQ Table \* ARABIC </w:instrText>
      </w:r>
      <w:r w:rsidR="007D233C">
        <w:fldChar w:fldCharType="separate"/>
      </w:r>
      <w:r w:rsidR="00CB6B27">
        <w:rPr>
          <w:noProof/>
        </w:rPr>
        <w:t>1</w:t>
      </w:r>
      <w:r w:rsidR="007D233C">
        <w:rPr>
          <w:noProof/>
        </w:rPr>
        <w:fldChar w:fldCharType="end"/>
      </w:r>
      <w:bookmarkEnd w:id="4"/>
      <w:r>
        <w:tab/>
        <w:t>SNRs to achieve 70% of the maximum throughput for FR1 FDD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75664E" w14:paraId="6D30AC83" w14:textId="77777777" w:rsidTr="0075664E">
        <w:tc>
          <w:tcPr>
            <w:tcW w:w="1069" w:type="dxa"/>
          </w:tcPr>
          <w:p w14:paraId="4B76C512" w14:textId="77777777" w:rsidR="0075664E" w:rsidRDefault="0075664E" w:rsidP="0075664E">
            <w:pPr>
              <w:pStyle w:val="TAL"/>
            </w:pPr>
          </w:p>
        </w:tc>
        <w:tc>
          <w:tcPr>
            <w:tcW w:w="1070" w:type="dxa"/>
          </w:tcPr>
          <w:p w14:paraId="267325D9" w14:textId="77777777" w:rsidR="0075664E" w:rsidRDefault="0075664E" w:rsidP="0075664E">
            <w:pPr>
              <w:pStyle w:val="TAH"/>
            </w:pPr>
            <w:r>
              <w:t>5MHz</w:t>
            </w:r>
          </w:p>
        </w:tc>
        <w:tc>
          <w:tcPr>
            <w:tcW w:w="1070" w:type="dxa"/>
          </w:tcPr>
          <w:p w14:paraId="2A7FB54C" w14:textId="77777777" w:rsidR="0075664E" w:rsidRDefault="0075664E" w:rsidP="0075664E">
            <w:pPr>
              <w:pStyle w:val="TAH"/>
            </w:pPr>
            <w:r>
              <w:t>10MHz</w:t>
            </w:r>
          </w:p>
        </w:tc>
        <w:tc>
          <w:tcPr>
            <w:tcW w:w="1070" w:type="dxa"/>
          </w:tcPr>
          <w:p w14:paraId="005AF8AF" w14:textId="77777777" w:rsidR="0075664E" w:rsidRDefault="0075664E" w:rsidP="0075664E">
            <w:pPr>
              <w:pStyle w:val="TAH"/>
            </w:pPr>
            <w:r>
              <w:t>15MHz</w:t>
            </w:r>
          </w:p>
        </w:tc>
        <w:tc>
          <w:tcPr>
            <w:tcW w:w="1070" w:type="dxa"/>
          </w:tcPr>
          <w:p w14:paraId="3D02FD68" w14:textId="77777777" w:rsidR="0075664E" w:rsidRDefault="0075664E" w:rsidP="0075664E">
            <w:pPr>
              <w:pStyle w:val="TAH"/>
            </w:pPr>
            <w:r>
              <w:t>20MHz</w:t>
            </w:r>
          </w:p>
        </w:tc>
        <w:tc>
          <w:tcPr>
            <w:tcW w:w="1070" w:type="dxa"/>
          </w:tcPr>
          <w:p w14:paraId="36C06297" w14:textId="77777777" w:rsidR="0075664E" w:rsidRDefault="0075664E" w:rsidP="0075664E">
            <w:pPr>
              <w:pStyle w:val="TAH"/>
            </w:pPr>
            <w:r>
              <w:t>25MHz</w:t>
            </w:r>
          </w:p>
        </w:tc>
        <w:tc>
          <w:tcPr>
            <w:tcW w:w="1070" w:type="dxa"/>
          </w:tcPr>
          <w:p w14:paraId="0D92FA9F" w14:textId="77777777" w:rsidR="0075664E" w:rsidRDefault="0075664E" w:rsidP="0075664E">
            <w:pPr>
              <w:pStyle w:val="TAH"/>
            </w:pPr>
            <w:r>
              <w:t>30MHz</w:t>
            </w:r>
          </w:p>
        </w:tc>
        <w:tc>
          <w:tcPr>
            <w:tcW w:w="1070" w:type="dxa"/>
          </w:tcPr>
          <w:p w14:paraId="5AA56F57" w14:textId="77777777" w:rsidR="0075664E" w:rsidRDefault="0075664E" w:rsidP="0075664E">
            <w:pPr>
              <w:pStyle w:val="TAH"/>
            </w:pPr>
            <w:r>
              <w:t>40MHz</w:t>
            </w:r>
          </w:p>
        </w:tc>
        <w:tc>
          <w:tcPr>
            <w:tcW w:w="1070" w:type="dxa"/>
          </w:tcPr>
          <w:p w14:paraId="17AD44AF" w14:textId="77777777" w:rsidR="0075664E" w:rsidRDefault="0075664E" w:rsidP="0075664E">
            <w:pPr>
              <w:pStyle w:val="TAH"/>
            </w:pPr>
            <w:r>
              <w:t>50MHz</w:t>
            </w:r>
          </w:p>
        </w:tc>
      </w:tr>
      <w:tr w:rsidR="0075664E" w14:paraId="788FDEB7" w14:textId="77777777" w:rsidTr="0075664E">
        <w:tc>
          <w:tcPr>
            <w:tcW w:w="1069" w:type="dxa"/>
          </w:tcPr>
          <w:p w14:paraId="7F570D9B" w14:textId="77777777" w:rsidR="0075664E" w:rsidRDefault="0075664E" w:rsidP="0075664E">
            <w:pPr>
              <w:pStyle w:val="TAL"/>
            </w:pPr>
            <w:r>
              <w:t>2Rx</w:t>
            </w:r>
          </w:p>
        </w:tc>
        <w:tc>
          <w:tcPr>
            <w:tcW w:w="1070" w:type="dxa"/>
          </w:tcPr>
          <w:p w14:paraId="49B1E26D" w14:textId="77777777" w:rsidR="0075664E" w:rsidRDefault="0075664E" w:rsidP="0075664E">
            <w:pPr>
              <w:pStyle w:val="TAL"/>
            </w:pPr>
            <w:r>
              <w:t>10.1</w:t>
            </w:r>
          </w:p>
        </w:tc>
        <w:tc>
          <w:tcPr>
            <w:tcW w:w="1070" w:type="dxa"/>
          </w:tcPr>
          <w:p w14:paraId="484857D3" w14:textId="77777777" w:rsidR="0075664E" w:rsidRDefault="0075664E" w:rsidP="0075664E">
            <w:pPr>
              <w:pStyle w:val="TAL"/>
            </w:pPr>
            <w:r>
              <w:t>10.1</w:t>
            </w:r>
          </w:p>
        </w:tc>
        <w:tc>
          <w:tcPr>
            <w:tcW w:w="1070" w:type="dxa"/>
          </w:tcPr>
          <w:p w14:paraId="1A5E0688" w14:textId="77777777" w:rsidR="0075664E" w:rsidRDefault="0075664E" w:rsidP="0075664E">
            <w:pPr>
              <w:pStyle w:val="TAL"/>
            </w:pPr>
            <w:r>
              <w:t>10.3</w:t>
            </w:r>
          </w:p>
        </w:tc>
        <w:tc>
          <w:tcPr>
            <w:tcW w:w="1070" w:type="dxa"/>
          </w:tcPr>
          <w:p w14:paraId="242D50D2" w14:textId="77777777" w:rsidR="0075664E" w:rsidRDefault="0075664E" w:rsidP="0075664E">
            <w:pPr>
              <w:pStyle w:val="TAL"/>
            </w:pPr>
            <w:r>
              <w:t>10.5</w:t>
            </w:r>
          </w:p>
        </w:tc>
        <w:tc>
          <w:tcPr>
            <w:tcW w:w="1070" w:type="dxa"/>
          </w:tcPr>
          <w:p w14:paraId="798251B7" w14:textId="77777777" w:rsidR="0075664E" w:rsidRDefault="0075664E" w:rsidP="0075664E">
            <w:pPr>
              <w:pStyle w:val="TAL"/>
            </w:pPr>
            <w:r>
              <w:t>10.6</w:t>
            </w:r>
          </w:p>
        </w:tc>
        <w:tc>
          <w:tcPr>
            <w:tcW w:w="1070" w:type="dxa"/>
          </w:tcPr>
          <w:p w14:paraId="1785D9FC" w14:textId="77777777" w:rsidR="0075664E" w:rsidRDefault="0075664E" w:rsidP="0075664E">
            <w:pPr>
              <w:pStyle w:val="TAL"/>
            </w:pPr>
            <w:r>
              <w:t>10.7</w:t>
            </w:r>
          </w:p>
        </w:tc>
        <w:tc>
          <w:tcPr>
            <w:tcW w:w="1070" w:type="dxa"/>
          </w:tcPr>
          <w:p w14:paraId="05085FCF" w14:textId="77777777" w:rsidR="0075664E" w:rsidRDefault="0075664E" w:rsidP="0075664E">
            <w:pPr>
              <w:pStyle w:val="TAL"/>
            </w:pPr>
            <w:r>
              <w:t>10.9</w:t>
            </w:r>
          </w:p>
        </w:tc>
        <w:tc>
          <w:tcPr>
            <w:tcW w:w="1070" w:type="dxa"/>
          </w:tcPr>
          <w:p w14:paraId="2D5031B6" w14:textId="77777777" w:rsidR="0075664E" w:rsidRDefault="0075664E" w:rsidP="0075664E">
            <w:pPr>
              <w:pStyle w:val="TAL"/>
            </w:pPr>
            <w:r>
              <w:t>11.3</w:t>
            </w:r>
          </w:p>
        </w:tc>
      </w:tr>
      <w:tr w:rsidR="0075664E" w14:paraId="6883BE5F" w14:textId="77777777" w:rsidTr="0075664E">
        <w:tc>
          <w:tcPr>
            <w:tcW w:w="1069" w:type="dxa"/>
          </w:tcPr>
          <w:p w14:paraId="42601D3F" w14:textId="77777777" w:rsidR="0075664E" w:rsidRDefault="0075664E" w:rsidP="0075664E">
            <w:pPr>
              <w:pStyle w:val="TAL"/>
            </w:pPr>
            <w:r>
              <w:t>4Rx</w:t>
            </w:r>
          </w:p>
        </w:tc>
        <w:tc>
          <w:tcPr>
            <w:tcW w:w="1070" w:type="dxa"/>
          </w:tcPr>
          <w:p w14:paraId="7C4EE302" w14:textId="77777777" w:rsidR="0075664E" w:rsidRDefault="0075664E" w:rsidP="0075664E">
            <w:pPr>
              <w:pStyle w:val="TAL"/>
            </w:pPr>
            <w:r>
              <w:t>6.6</w:t>
            </w:r>
          </w:p>
        </w:tc>
        <w:tc>
          <w:tcPr>
            <w:tcW w:w="1070" w:type="dxa"/>
          </w:tcPr>
          <w:p w14:paraId="7967BDDB" w14:textId="77777777" w:rsidR="0075664E" w:rsidRDefault="0075664E" w:rsidP="0075664E">
            <w:pPr>
              <w:pStyle w:val="TAL"/>
            </w:pPr>
            <w:r>
              <w:t>6.5</w:t>
            </w:r>
          </w:p>
        </w:tc>
        <w:tc>
          <w:tcPr>
            <w:tcW w:w="1070" w:type="dxa"/>
          </w:tcPr>
          <w:p w14:paraId="1BEB7DC3" w14:textId="77777777" w:rsidR="0075664E" w:rsidRDefault="0075664E" w:rsidP="0075664E">
            <w:pPr>
              <w:pStyle w:val="TAL"/>
            </w:pPr>
            <w:r>
              <w:t>6.6</w:t>
            </w:r>
          </w:p>
        </w:tc>
        <w:tc>
          <w:tcPr>
            <w:tcW w:w="1070" w:type="dxa"/>
          </w:tcPr>
          <w:p w14:paraId="3444576A" w14:textId="77777777" w:rsidR="0075664E" w:rsidRDefault="0075664E" w:rsidP="0075664E">
            <w:pPr>
              <w:pStyle w:val="TAL"/>
            </w:pPr>
            <w:r>
              <w:t>6.7</w:t>
            </w:r>
          </w:p>
        </w:tc>
        <w:tc>
          <w:tcPr>
            <w:tcW w:w="1070" w:type="dxa"/>
          </w:tcPr>
          <w:p w14:paraId="3CDA527A" w14:textId="77777777" w:rsidR="0075664E" w:rsidRDefault="0075664E" w:rsidP="0075664E">
            <w:pPr>
              <w:pStyle w:val="TAL"/>
            </w:pPr>
            <w:r>
              <w:t>6.8</w:t>
            </w:r>
          </w:p>
        </w:tc>
        <w:tc>
          <w:tcPr>
            <w:tcW w:w="1070" w:type="dxa"/>
          </w:tcPr>
          <w:p w14:paraId="1E9AEB6A" w14:textId="77777777" w:rsidR="0075664E" w:rsidRDefault="0075664E" w:rsidP="0075664E">
            <w:pPr>
              <w:pStyle w:val="TAL"/>
            </w:pPr>
            <w:r>
              <w:t>6.8</w:t>
            </w:r>
          </w:p>
        </w:tc>
        <w:tc>
          <w:tcPr>
            <w:tcW w:w="1070" w:type="dxa"/>
          </w:tcPr>
          <w:p w14:paraId="3845F3DC" w14:textId="77777777" w:rsidR="0075664E" w:rsidRDefault="0075664E" w:rsidP="0075664E">
            <w:pPr>
              <w:pStyle w:val="TAL"/>
            </w:pPr>
            <w:r>
              <w:t>6.9</w:t>
            </w:r>
          </w:p>
        </w:tc>
        <w:tc>
          <w:tcPr>
            <w:tcW w:w="1070" w:type="dxa"/>
          </w:tcPr>
          <w:p w14:paraId="6EA91B28" w14:textId="77777777" w:rsidR="0075664E" w:rsidRDefault="0075664E" w:rsidP="0075664E">
            <w:pPr>
              <w:pStyle w:val="TAL"/>
            </w:pPr>
            <w:r>
              <w:t>7.2</w:t>
            </w:r>
          </w:p>
        </w:tc>
      </w:tr>
    </w:tbl>
    <w:p w14:paraId="4A4DB0F0" w14:textId="77777777" w:rsidR="00360F41" w:rsidRDefault="00360F41" w:rsidP="00360F41"/>
    <w:p w14:paraId="575F300E" w14:textId="5AB76FED" w:rsidR="0075664E" w:rsidRDefault="0075664E" w:rsidP="0075664E">
      <w:pPr>
        <w:pStyle w:val="Heading2"/>
      </w:pPr>
      <w:r>
        <w:t>2.2</w:t>
      </w:r>
      <w:r>
        <w:tab/>
      </w:r>
      <w:r w:rsidRPr="0075664E">
        <w:t>FR1 TDD 15 kH</w:t>
      </w:r>
      <w:r>
        <w:t>z</w:t>
      </w:r>
    </w:p>
    <w:p w14:paraId="228DA7AA" w14:textId="6C938252" w:rsidR="00CB6B27" w:rsidRPr="00CB6B27" w:rsidRDefault="00F27820" w:rsidP="00CB6B2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_Ref31726708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SNRs to achieve 70% of the maximum throughput for FR1 TDD SCS=15kHz with MCS13</w:t>
      </w:r>
      <w:r w:rsidR="00E054A1">
        <w:rPr>
          <w:lang w:val="en-GB"/>
        </w:rPr>
        <w:t>.</w:t>
      </w:r>
    </w:p>
    <w:p w14:paraId="380ACBFD" w14:textId="11B4E586" w:rsidR="00CB6B27" w:rsidRPr="00CB6B27" w:rsidRDefault="00CB6B27" w:rsidP="00CB6B27">
      <w:pPr>
        <w:pStyle w:val="Caption"/>
      </w:pPr>
      <w:bookmarkStart w:id="5" w:name="_Ref31726708"/>
      <w:r>
        <w:t xml:space="preserve">Table </w:t>
      </w:r>
      <w:r w:rsidR="007D233C">
        <w:fldChar w:fldCharType="begin"/>
      </w:r>
      <w:r w:rsidR="007D233C">
        <w:instrText xml:space="preserve"> SEQ Table \* ARABIC </w:instrText>
      </w:r>
      <w:r w:rsidR="007D233C">
        <w:fldChar w:fldCharType="separate"/>
      </w:r>
      <w:r>
        <w:rPr>
          <w:noProof/>
        </w:rPr>
        <w:t>2</w:t>
      </w:r>
      <w:r w:rsidR="007D233C">
        <w:rPr>
          <w:noProof/>
        </w:rPr>
        <w:fldChar w:fldCharType="end"/>
      </w:r>
      <w:bookmarkEnd w:id="5"/>
      <w:r>
        <w:tab/>
        <w:t>SNRs to achieve 70% of the maximum throughput for FR1 TDD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783D9D" w14:paraId="0AEDFA68" w14:textId="77777777" w:rsidTr="00783D9D">
        <w:tc>
          <w:tcPr>
            <w:tcW w:w="1069" w:type="dxa"/>
          </w:tcPr>
          <w:p w14:paraId="5236D5DC" w14:textId="77777777" w:rsidR="00783D9D" w:rsidRDefault="00783D9D" w:rsidP="00783D9D">
            <w:pPr>
              <w:pStyle w:val="TAL"/>
            </w:pPr>
          </w:p>
        </w:tc>
        <w:tc>
          <w:tcPr>
            <w:tcW w:w="1070" w:type="dxa"/>
          </w:tcPr>
          <w:p w14:paraId="1CB72DD1" w14:textId="77777777" w:rsidR="00783D9D" w:rsidRDefault="00783D9D" w:rsidP="00783D9D">
            <w:pPr>
              <w:pStyle w:val="TAH"/>
            </w:pPr>
            <w:r>
              <w:t>5MHz</w:t>
            </w:r>
          </w:p>
        </w:tc>
        <w:tc>
          <w:tcPr>
            <w:tcW w:w="1070" w:type="dxa"/>
          </w:tcPr>
          <w:p w14:paraId="3A657D0C" w14:textId="77777777" w:rsidR="00783D9D" w:rsidRDefault="00783D9D" w:rsidP="00783D9D">
            <w:pPr>
              <w:pStyle w:val="TAH"/>
            </w:pPr>
            <w:r>
              <w:t>10MHz</w:t>
            </w:r>
          </w:p>
        </w:tc>
        <w:tc>
          <w:tcPr>
            <w:tcW w:w="1070" w:type="dxa"/>
          </w:tcPr>
          <w:p w14:paraId="627B1232" w14:textId="77777777" w:rsidR="00783D9D" w:rsidRDefault="00783D9D" w:rsidP="00783D9D">
            <w:pPr>
              <w:pStyle w:val="TAH"/>
            </w:pPr>
            <w:r>
              <w:t>15MHz</w:t>
            </w:r>
          </w:p>
        </w:tc>
        <w:tc>
          <w:tcPr>
            <w:tcW w:w="1070" w:type="dxa"/>
          </w:tcPr>
          <w:p w14:paraId="2675E407" w14:textId="77777777" w:rsidR="00783D9D" w:rsidRDefault="00783D9D" w:rsidP="00783D9D">
            <w:pPr>
              <w:pStyle w:val="TAH"/>
            </w:pPr>
            <w:r>
              <w:t>20MHz</w:t>
            </w:r>
          </w:p>
        </w:tc>
        <w:tc>
          <w:tcPr>
            <w:tcW w:w="1070" w:type="dxa"/>
          </w:tcPr>
          <w:p w14:paraId="13B9AE8C" w14:textId="77777777" w:rsidR="00783D9D" w:rsidRDefault="00783D9D" w:rsidP="00783D9D">
            <w:pPr>
              <w:pStyle w:val="TAH"/>
            </w:pPr>
            <w:r>
              <w:t>25MHz</w:t>
            </w:r>
          </w:p>
        </w:tc>
        <w:tc>
          <w:tcPr>
            <w:tcW w:w="1070" w:type="dxa"/>
          </w:tcPr>
          <w:p w14:paraId="5569E7B5" w14:textId="77777777" w:rsidR="00783D9D" w:rsidRDefault="00783D9D" w:rsidP="00783D9D">
            <w:pPr>
              <w:pStyle w:val="TAH"/>
            </w:pPr>
            <w:r>
              <w:t>30MHz</w:t>
            </w:r>
          </w:p>
        </w:tc>
        <w:tc>
          <w:tcPr>
            <w:tcW w:w="1070" w:type="dxa"/>
          </w:tcPr>
          <w:p w14:paraId="5AEAE318" w14:textId="77777777" w:rsidR="00783D9D" w:rsidRDefault="00783D9D" w:rsidP="00783D9D">
            <w:pPr>
              <w:pStyle w:val="TAH"/>
            </w:pPr>
            <w:r>
              <w:t>40MHz</w:t>
            </w:r>
          </w:p>
        </w:tc>
        <w:tc>
          <w:tcPr>
            <w:tcW w:w="1070" w:type="dxa"/>
          </w:tcPr>
          <w:p w14:paraId="0016EF7B" w14:textId="77777777" w:rsidR="00783D9D" w:rsidRDefault="00783D9D" w:rsidP="00783D9D">
            <w:pPr>
              <w:pStyle w:val="TAH"/>
            </w:pPr>
            <w:r>
              <w:t>50MHz</w:t>
            </w:r>
          </w:p>
        </w:tc>
      </w:tr>
      <w:tr w:rsidR="00783D9D" w14:paraId="7314D7DC" w14:textId="77777777" w:rsidTr="00783D9D">
        <w:tc>
          <w:tcPr>
            <w:tcW w:w="1069" w:type="dxa"/>
          </w:tcPr>
          <w:p w14:paraId="66AC2E83" w14:textId="77777777" w:rsidR="00783D9D" w:rsidRDefault="00783D9D" w:rsidP="00783D9D">
            <w:pPr>
              <w:pStyle w:val="TAL"/>
            </w:pPr>
            <w:r>
              <w:t>2Rx</w:t>
            </w:r>
          </w:p>
        </w:tc>
        <w:tc>
          <w:tcPr>
            <w:tcW w:w="1070" w:type="dxa"/>
          </w:tcPr>
          <w:p w14:paraId="76815110" w14:textId="15BF1DEA" w:rsidR="00783D9D" w:rsidRDefault="00783D9D" w:rsidP="00783D9D">
            <w:pPr>
              <w:pStyle w:val="TAL"/>
            </w:pPr>
            <w:r w:rsidRPr="00A828C9">
              <w:t>10.37</w:t>
            </w:r>
          </w:p>
        </w:tc>
        <w:tc>
          <w:tcPr>
            <w:tcW w:w="1070" w:type="dxa"/>
          </w:tcPr>
          <w:p w14:paraId="5A0FDC01" w14:textId="62F6C979" w:rsidR="00783D9D" w:rsidRDefault="00783D9D" w:rsidP="00783D9D">
            <w:pPr>
              <w:pStyle w:val="TAL"/>
            </w:pPr>
            <w:r w:rsidRPr="00A828C9">
              <w:t>10.52</w:t>
            </w:r>
          </w:p>
        </w:tc>
        <w:tc>
          <w:tcPr>
            <w:tcW w:w="1070" w:type="dxa"/>
          </w:tcPr>
          <w:p w14:paraId="2D7802AF" w14:textId="6EC881E5" w:rsidR="00783D9D" w:rsidRDefault="00783D9D" w:rsidP="00783D9D">
            <w:pPr>
              <w:pStyle w:val="TAL"/>
            </w:pPr>
            <w:r w:rsidRPr="00A828C9">
              <w:t>10.65</w:t>
            </w:r>
          </w:p>
        </w:tc>
        <w:tc>
          <w:tcPr>
            <w:tcW w:w="1070" w:type="dxa"/>
          </w:tcPr>
          <w:p w14:paraId="700BB1C3" w14:textId="4216B4C9" w:rsidR="00783D9D" w:rsidRDefault="00783D9D" w:rsidP="00783D9D">
            <w:pPr>
              <w:pStyle w:val="TAL"/>
            </w:pPr>
            <w:r w:rsidRPr="00A828C9">
              <w:t>10.68</w:t>
            </w:r>
          </w:p>
        </w:tc>
        <w:tc>
          <w:tcPr>
            <w:tcW w:w="1070" w:type="dxa"/>
          </w:tcPr>
          <w:p w14:paraId="0BAF7CE8" w14:textId="4BF5653E" w:rsidR="00783D9D" w:rsidRDefault="00783D9D" w:rsidP="00783D9D">
            <w:pPr>
              <w:pStyle w:val="TAL"/>
            </w:pPr>
            <w:r w:rsidRPr="00A828C9">
              <w:t>10.91</w:t>
            </w:r>
          </w:p>
        </w:tc>
        <w:tc>
          <w:tcPr>
            <w:tcW w:w="1070" w:type="dxa"/>
          </w:tcPr>
          <w:p w14:paraId="66577585" w14:textId="65A9E33B" w:rsidR="00783D9D" w:rsidRDefault="00783D9D" w:rsidP="00783D9D">
            <w:pPr>
              <w:pStyle w:val="TAL"/>
            </w:pPr>
            <w:r w:rsidRPr="00A828C9">
              <w:t>11.02</w:t>
            </w:r>
          </w:p>
        </w:tc>
        <w:tc>
          <w:tcPr>
            <w:tcW w:w="1070" w:type="dxa"/>
          </w:tcPr>
          <w:p w14:paraId="444453B8" w14:textId="49DC2D33" w:rsidR="00783D9D" w:rsidRDefault="00783D9D" w:rsidP="00783D9D">
            <w:pPr>
              <w:pStyle w:val="TAL"/>
            </w:pPr>
            <w:r w:rsidRPr="00A828C9">
              <w:t>11.27</w:t>
            </w:r>
          </w:p>
        </w:tc>
        <w:tc>
          <w:tcPr>
            <w:tcW w:w="1070" w:type="dxa"/>
          </w:tcPr>
          <w:p w14:paraId="0C4CA2F9" w14:textId="1B6736AB" w:rsidR="00783D9D" w:rsidRDefault="00783D9D" w:rsidP="00783D9D">
            <w:pPr>
              <w:pStyle w:val="TAL"/>
            </w:pPr>
            <w:r w:rsidRPr="00A828C9">
              <w:t>11.53</w:t>
            </w:r>
          </w:p>
        </w:tc>
      </w:tr>
      <w:tr w:rsidR="00783D9D" w14:paraId="08677D1A" w14:textId="77777777" w:rsidTr="00783D9D">
        <w:tc>
          <w:tcPr>
            <w:tcW w:w="1069" w:type="dxa"/>
          </w:tcPr>
          <w:p w14:paraId="01AA15FA" w14:textId="77777777" w:rsidR="00783D9D" w:rsidRDefault="00783D9D" w:rsidP="00783D9D">
            <w:pPr>
              <w:pStyle w:val="TAL"/>
            </w:pPr>
            <w:r>
              <w:t>4Rx</w:t>
            </w:r>
          </w:p>
        </w:tc>
        <w:tc>
          <w:tcPr>
            <w:tcW w:w="1070" w:type="dxa"/>
          </w:tcPr>
          <w:p w14:paraId="7519BF74" w14:textId="28A8537F" w:rsidR="00783D9D" w:rsidRDefault="00783D9D" w:rsidP="00783D9D">
            <w:pPr>
              <w:pStyle w:val="TAL"/>
            </w:pPr>
            <w:r w:rsidRPr="00A828C9">
              <w:t>6.79</w:t>
            </w:r>
          </w:p>
        </w:tc>
        <w:tc>
          <w:tcPr>
            <w:tcW w:w="1070" w:type="dxa"/>
          </w:tcPr>
          <w:p w14:paraId="77D2C8B6" w14:textId="4FA2F03C" w:rsidR="00783D9D" w:rsidRDefault="00783D9D" w:rsidP="00783D9D">
            <w:pPr>
              <w:pStyle w:val="TAL"/>
            </w:pPr>
            <w:r w:rsidRPr="00A828C9">
              <w:t>6.87</w:t>
            </w:r>
          </w:p>
        </w:tc>
        <w:tc>
          <w:tcPr>
            <w:tcW w:w="1070" w:type="dxa"/>
          </w:tcPr>
          <w:p w14:paraId="6C6AF85C" w14:textId="10CF58E4" w:rsidR="00783D9D" w:rsidRDefault="00783D9D" w:rsidP="00783D9D">
            <w:pPr>
              <w:pStyle w:val="TAL"/>
            </w:pPr>
            <w:r w:rsidRPr="00A828C9">
              <w:t>6.97</w:t>
            </w:r>
          </w:p>
        </w:tc>
        <w:tc>
          <w:tcPr>
            <w:tcW w:w="1070" w:type="dxa"/>
          </w:tcPr>
          <w:p w14:paraId="5EC6C034" w14:textId="616C6243" w:rsidR="00783D9D" w:rsidRDefault="00783D9D" w:rsidP="00783D9D">
            <w:pPr>
              <w:pStyle w:val="TAL"/>
            </w:pPr>
            <w:r w:rsidRPr="00A828C9">
              <w:t>6.9</w:t>
            </w:r>
          </w:p>
        </w:tc>
        <w:tc>
          <w:tcPr>
            <w:tcW w:w="1070" w:type="dxa"/>
          </w:tcPr>
          <w:p w14:paraId="09C8828E" w14:textId="7A4D69C2" w:rsidR="00783D9D" w:rsidRDefault="00783D9D" w:rsidP="00783D9D">
            <w:pPr>
              <w:pStyle w:val="TAL"/>
            </w:pPr>
            <w:r w:rsidRPr="00A828C9">
              <w:t>7.09</w:t>
            </w:r>
          </w:p>
        </w:tc>
        <w:tc>
          <w:tcPr>
            <w:tcW w:w="1070" w:type="dxa"/>
          </w:tcPr>
          <w:p w14:paraId="6C453822" w14:textId="39A4BFC6" w:rsidR="00783D9D" w:rsidRDefault="00783D9D" w:rsidP="00783D9D">
            <w:pPr>
              <w:pStyle w:val="TAL"/>
            </w:pPr>
            <w:r w:rsidRPr="00A828C9">
              <w:t>7.09</w:t>
            </w:r>
          </w:p>
        </w:tc>
        <w:tc>
          <w:tcPr>
            <w:tcW w:w="1070" w:type="dxa"/>
          </w:tcPr>
          <w:p w14:paraId="3687532F" w14:textId="2B649A03" w:rsidR="00783D9D" w:rsidRDefault="00783D9D" w:rsidP="00783D9D">
            <w:pPr>
              <w:pStyle w:val="TAL"/>
            </w:pPr>
            <w:r w:rsidRPr="00A828C9">
              <w:t>7.14</w:t>
            </w:r>
          </w:p>
        </w:tc>
        <w:tc>
          <w:tcPr>
            <w:tcW w:w="1070" w:type="dxa"/>
          </w:tcPr>
          <w:p w14:paraId="008EFC08" w14:textId="2186E3DD" w:rsidR="00783D9D" w:rsidRDefault="00783D9D" w:rsidP="00783D9D">
            <w:pPr>
              <w:pStyle w:val="TAL"/>
            </w:pPr>
            <w:r w:rsidRPr="00A828C9">
              <w:t>7.4</w:t>
            </w:r>
          </w:p>
        </w:tc>
      </w:tr>
    </w:tbl>
    <w:p w14:paraId="2FF9D357" w14:textId="77777777" w:rsidR="00202EF0" w:rsidRPr="00202EF0" w:rsidRDefault="00202EF0" w:rsidP="00202EF0">
      <w:pPr>
        <w:rPr>
          <w:lang w:val="en-GB"/>
        </w:rPr>
      </w:pPr>
    </w:p>
    <w:p w14:paraId="459F36D5" w14:textId="10478E3F" w:rsidR="0075664E" w:rsidRDefault="0075664E" w:rsidP="0075664E">
      <w:pPr>
        <w:pStyle w:val="Heading2"/>
      </w:pPr>
      <w:r>
        <w:t>2.3</w:t>
      </w:r>
      <w:r>
        <w:tab/>
      </w:r>
      <w:r w:rsidRPr="0075664E">
        <w:t>FR1 TDD 30 kHz</w:t>
      </w:r>
    </w:p>
    <w:p w14:paraId="27720F95" w14:textId="6C45A1F4" w:rsidR="00D83C9C" w:rsidRDefault="00D83C9C" w:rsidP="00D83C9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_Ref23858010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B6B27">
        <w:t xml:space="preserve">Table </w:t>
      </w:r>
      <w:r w:rsidR="00CB6B27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the SNRs to achieve 70% of the maximum throughput for FR1 TDD SCS=30kHz with MCS13</w:t>
      </w:r>
      <w:r w:rsidR="00254713">
        <w:rPr>
          <w:lang w:val="en-GB"/>
        </w:rPr>
        <w:t xml:space="preserve">, which is </w:t>
      </w:r>
      <w:r w:rsidR="002F2960">
        <w:rPr>
          <w:lang w:val="en-GB"/>
        </w:rPr>
        <w:t xml:space="preserve">the </w:t>
      </w:r>
      <w:r w:rsidR="00254713">
        <w:rPr>
          <w:lang w:val="en-GB"/>
        </w:rPr>
        <w:t>same</w:t>
      </w:r>
      <w:r w:rsidR="002F2960">
        <w:rPr>
          <w:lang w:val="en-GB"/>
        </w:rPr>
        <w:t xml:space="preserve"> result</w:t>
      </w:r>
      <w:r w:rsidR="00254713">
        <w:rPr>
          <w:lang w:val="en-GB"/>
        </w:rPr>
        <w:t xml:space="preserve"> as our previous contribution </w:t>
      </w:r>
      <w:r w:rsidR="00254713">
        <w:rPr>
          <w:lang w:val="en-GB"/>
        </w:rPr>
        <w:fldChar w:fldCharType="begin"/>
      </w:r>
      <w:r w:rsidR="00254713">
        <w:rPr>
          <w:lang w:val="en-GB"/>
        </w:rPr>
        <w:instrText xml:space="preserve"> REF _Ref31722097 \r \h </w:instrText>
      </w:r>
      <w:r w:rsidR="00254713">
        <w:rPr>
          <w:lang w:val="en-GB"/>
        </w:rPr>
      </w:r>
      <w:r w:rsidR="00254713">
        <w:rPr>
          <w:lang w:val="en-GB"/>
        </w:rPr>
        <w:fldChar w:fldCharType="separate"/>
      </w:r>
      <w:r w:rsidR="00CB6B27">
        <w:rPr>
          <w:lang w:val="en-GB"/>
        </w:rPr>
        <w:t>[3]</w:t>
      </w:r>
      <w:r w:rsidR="00254713">
        <w:rPr>
          <w:lang w:val="en-GB"/>
        </w:rPr>
        <w:fldChar w:fldCharType="end"/>
      </w:r>
      <w:r w:rsidR="00254713">
        <w:rPr>
          <w:lang w:val="en-GB"/>
        </w:rPr>
        <w:t>.</w:t>
      </w:r>
    </w:p>
    <w:p w14:paraId="5DCC8CF6" w14:textId="6A09E43F" w:rsidR="00D83C9C" w:rsidRDefault="00D83C9C" w:rsidP="00D83C9C">
      <w:pPr>
        <w:pStyle w:val="Caption"/>
      </w:pPr>
      <w:bookmarkStart w:id="6" w:name="_Ref23858010"/>
      <w:bookmarkStart w:id="7" w:name="_Ref23857976"/>
      <w:r>
        <w:t xml:space="preserve">Table </w:t>
      </w:r>
      <w:r w:rsidR="007D233C">
        <w:fldChar w:fldCharType="begin"/>
      </w:r>
      <w:r w:rsidR="007D233C">
        <w:instrText xml:space="preserve"> SEQ Table \* ARABIC </w:instrText>
      </w:r>
      <w:r w:rsidR="007D233C">
        <w:fldChar w:fldCharType="separate"/>
      </w:r>
      <w:r w:rsidR="00CB6B27">
        <w:rPr>
          <w:noProof/>
        </w:rPr>
        <w:t>3</w:t>
      </w:r>
      <w:r w:rsidR="007D233C">
        <w:rPr>
          <w:noProof/>
        </w:rPr>
        <w:fldChar w:fldCharType="end"/>
      </w:r>
      <w:bookmarkEnd w:id="6"/>
      <w:r>
        <w:tab/>
        <w:t>SNRs to achieve 70% of the maximum throughput for FR1 TDD SCS=30kHz.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"/>
        <w:gridCol w:w="664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854"/>
      </w:tblGrid>
      <w:tr w:rsidR="00D83C9C" w14:paraId="6E620ABF" w14:textId="77777777" w:rsidTr="00254625">
        <w:tc>
          <w:tcPr>
            <w:tcW w:w="521" w:type="dxa"/>
          </w:tcPr>
          <w:p w14:paraId="0B489E4D" w14:textId="77777777" w:rsidR="00D83C9C" w:rsidRDefault="00D83C9C" w:rsidP="00D83C9C">
            <w:pPr>
              <w:pStyle w:val="TAH"/>
              <w:rPr>
                <w:lang w:val="en-GB"/>
              </w:rPr>
            </w:pPr>
          </w:p>
        </w:tc>
        <w:tc>
          <w:tcPr>
            <w:tcW w:w="892" w:type="dxa"/>
          </w:tcPr>
          <w:p w14:paraId="7BED96C8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5MHz</w:t>
            </w:r>
          </w:p>
        </w:tc>
        <w:tc>
          <w:tcPr>
            <w:tcW w:w="531" w:type="dxa"/>
          </w:tcPr>
          <w:p w14:paraId="64BE7A4E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  <w:tc>
          <w:tcPr>
            <w:tcW w:w="759" w:type="dxa"/>
          </w:tcPr>
          <w:p w14:paraId="7A66E1B7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15MHz</w:t>
            </w:r>
          </w:p>
        </w:tc>
        <w:tc>
          <w:tcPr>
            <w:tcW w:w="759" w:type="dxa"/>
          </w:tcPr>
          <w:p w14:paraId="57EE3273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20MHz</w:t>
            </w:r>
          </w:p>
        </w:tc>
        <w:tc>
          <w:tcPr>
            <w:tcW w:w="759" w:type="dxa"/>
          </w:tcPr>
          <w:p w14:paraId="6812411D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t>25MHz</w:t>
            </w:r>
          </w:p>
        </w:tc>
        <w:tc>
          <w:tcPr>
            <w:tcW w:w="759" w:type="dxa"/>
          </w:tcPr>
          <w:p w14:paraId="1F58DF7C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t>30MHz</w:t>
            </w:r>
          </w:p>
        </w:tc>
        <w:tc>
          <w:tcPr>
            <w:tcW w:w="759" w:type="dxa"/>
          </w:tcPr>
          <w:p w14:paraId="2F826BBE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t>40MHz</w:t>
            </w:r>
          </w:p>
        </w:tc>
        <w:tc>
          <w:tcPr>
            <w:tcW w:w="759" w:type="dxa"/>
          </w:tcPr>
          <w:p w14:paraId="396C2DBE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t>50MHz</w:t>
            </w:r>
          </w:p>
        </w:tc>
        <w:tc>
          <w:tcPr>
            <w:tcW w:w="759" w:type="dxa"/>
          </w:tcPr>
          <w:p w14:paraId="0623A413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60MHz</w:t>
            </w:r>
          </w:p>
        </w:tc>
        <w:tc>
          <w:tcPr>
            <w:tcW w:w="759" w:type="dxa"/>
          </w:tcPr>
          <w:p w14:paraId="205A1C69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80MHz</w:t>
            </w:r>
          </w:p>
        </w:tc>
        <w:tc>
          <w:tcPr>
            <w:tcW w:w="759" w:type="dxa"/>
          </w:tcPr>
          <w:p w14:paraId="3C00A1C4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90MHz</w:t>
            </w:r>
          </w:p>
        </w:tc>
        <w:tc>
          <w:tcPr>
            <w:tcW w:w="854" w:type="dxa"/>
          </w:tcPr>
          <w:p w14:paraId="7F4AA9D3" w14:textId="77777777" w:rsidR="00D83C9C" w:rsidRDefault="00D83C9C" w:rsidP="00D83C9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D83C9C" w14:paraId="08099225" w14:textId="77777777" w:rsidTr="00254625">
        <w:tc>
          <w:tcPr>
            <w:tcW w:w="521" w:type="dxa"/>
          </w:tcPr>
          <w:p w14:paraId="42432E68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892" w:type="dxa"/>
          </w:tcPr>
          <w:p w14:paraId="265830B6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531" w:type="dxa"/>
          </w:tcPr>
          <w:p w14:paraId="2051834C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759" w:type="dxa"/>
          </w:tcPr>
          <w:p w14:paraId="7226B187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759" w:type="dxa"/>
          </w:tcPr>
          <w:p w14:paraId="51758DB7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10.5</w:t>
            </w:r>
          </w:p>
        </w:tc>
        <w:tc>
          <w:tcPr>
            <w:tcW w:w="759" w:type="dxa"/>
          </w:tcPr>
          <w:p w14:paraId="25CA811F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10.6</w:t>
            </w:r>
          </w:p>
        </w:tc>
        <w:tc>
          <w:tcPr>
            <w:tcW w:w="759" w:type="dxa"/>
          </w:tcPr>
          <w:p w14:paraId="64C83B5B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10.7</w:t>
            </w:r>
          </w:p>
        </w:tc>
        <w:tc>
          <w:tcPr>
            <w:tcW w:w="759" w:type="dxa"/>
          </w:tcPr>
          <w:p w14:paraId="7099FBA1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759" w:type="dxa"/>
          </w:tcPr>
          <w:p w14:paraId="5E574D11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759" w:type="dxa"/>
          </w:tcPr>
          <w:p w14:paraId="56346F7F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11.3</w:t>
            </w:r>
          </w:p>
        </w:tc>
        <w:tc>
          <w:tcPr>
            <w:tcW w:w="759" w:type="dxa"/>
          </w:tcPr>
          <w:p w14:paraId="34A651AD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11.4</w:t>
            </w:r>
          </w:p>
        </w:tc>
        <w:tc>
          <w:tcPr>
            <w:tcW w:w="759" w:type="dxa"/>
          </w:tcPr>
          <w:p w14:paraId="6B981AF5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11.3</w:t>
            </w:r>
          </w:p>
        </w:tc>
        <w:tc>
          <w:tcPr>
            <w:tcW w:w="854" w:type="dxa"/>
          </w:tcPr>
          <w:p w14:paraId="454F2349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</w:tr>
      <w:tr w:rsidR="00D83C9C" w14:paraId="66AAF3F9" w14:textId="77777777" w:rsidTr="00254625">
        <w:tc>
          <w:tcPr>
            <w:tcW w:w="521" w:type="dxa"/>
          </w:tcPr>
          <w:p w14:paraId="72385B1F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892" w:type="dxa"/>
          </w:tcPr>
          <w:p w14:paraId="770CB19D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6.5</w:t>
            </w:r>
          </w:p>
        </w:tc>
        <w:tc>
          <w:tcPr>
            <w:tcW w:w="531" w:type="dxa"/>
          </w:tcPr>
          <w:p w14:paraId="3D06CFE4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6.6</w:t>
            </w:r>
          </w:p>
        </w:tc>
        <w:tc>
          <w:tcPr>
            <w:tcW w:w="759" w:type="dxa"/>
          </w:tcPr>
          <w:p w14:paraId="49624168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6.6</w:t>
            </w:r>
          </w:p>
        </w:tc>
        <w:tc>
          <w:tcPr>
            <w:tcW w:w="759" w:type="dxa"/>
          </w:tcPr>
          <w:p w14:paraId="59741BFB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6.7</w:t>
            </w:r>
          </w:p>
        </w:tc>
        <w:tc>
          <w:tcPr>
            <w:tcW w:w="759" w:type="dxa"/>
          </w:tcPr>
          <w:p w14:paraId="566246EC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6.9</w:t>
            </w:r>
          </w:p>
        </w:tc>
        <w:tc>
          <w:tcPr>
            <w:tcW w:w="759" w:type="dxa"/>
          </w:tcPr>
          <w:p w14:paraId="1347A44D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6.8</w:t>
            </w:r>
          </w:p>
        </w:tc>
        <w:tc>
          <w:tcPr>
            <w:tcW w:w="759" w:type="dxa"/>
          </w:tcPr>
          <w:p w14:paraId="3E76EC46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6.9</w:t>
            </w:r>
          </w:p>
        </w:tc>
        <w:tc>
          <w:tcPr>
            <w:tcW w:w="759" w:type="dxa"/>
          </w:tcPr>
          <w:p w14:paraId="73530C26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759" w:type="dxa"/>
          </w:tcPr>
          <w:p w14:paraId="5405FC06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759" w:type="dxa"/>
          </w:tcPr>
          <w:p w14:paraId="04A25384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759" w:type="dxa"/>
          </w:tcPr>
          <w:p w14:paraId="626AA08E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854" w:type="dxa"/>
          </w:tcPr>
          <w:p w14:paraId="2F9E4ADE" w14:textId="77777777" w:rsidR="00D83C9C" w:rsidRDefault="00D83C9C" w:rsidP="00D83C9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7.7</w:t>
            </w:r>
          </w:p>
        </w:tc>
      </w:tr>
    </w:tbl>
    <w:p w14:paraId="475E82AE" w14:textId="77777777" w:rsidR="00D83C9C" w:rsidRPr="00F960E2" w:rsidRDefault="00D83C9C" w:rsidP="00D83C9C">
      <w:pPr>
        <w:rPr>
          <w:lang w:val="en-GB"/>
        </w:rPr>
      </w:pPr>
    </w:p>
    <w:p w14:paraId="6BA6FE1E" w14:textId="1FD8D752" w:rsidR="0075664E" w:rsidRDefault="0075664E" w:rsidP="0075664E">
      <w:pPr>
        <w:pStyle w:val="Heading2"/>
      </w:pPr>
      <w:r>
        <w:t>2.4</w:t>
      </w:r>
      <w:r>
        <w:tab/>
      </w:r>
      <w:r w:rsidRPr="0075664E">
        <w:t>FR2 TDD 120 kHz</w:t>
      </w:r>
    </w:p>
    <w:p w14:paraId="2BA562E1" w14:textId="799C4551" w:rsidR="003C4DD4" w:rsidRDefault="003C4DD4" w:rsidP="003C4DD4">
      <w:pPr>
        <w:rPr>
          <w:lang w:val="en-GB"/>
        </w:rPr>
      </w:pPr>
      <w:r>
        <w:rPr>
          <w:lang w:val="en-GB"/>
        </w:rPr>
        <w:t xml:space="preserve">For FR2 TDD SCS=120kHz, there are </w:t>
      </w:r>
      <w:r w:rsidR="00F21642">
        <w:rPr>
          <w:lang w:val="en-GB"/>
        </w:rPr>
        <w:t>two</w:t>
      </w:r>
      <w:r>
        <w:rPr>
          <w:lang w:val="en-GB"/>
        </w:rPr>
        <w:t xml:space="preserve"> options</w:t>
      </w:r>
      <w:r w:rsidR="00B90713">
        <w:rPr>
          <w:lang w:val="en-GB"/>
        </w:rPr>
        <w:t xml:space="preserve"> for MCS and rank.</w:t>
      </w:r>
    </w:p>
    <w:p w14:paraId="0DD3E381" w14:textId="7CA0AE5E" w:rsidR="002A4EE7" w:rsidRPr="00F21642" w:rsidRDefault="002A4EE7" w:rsidP="00F21642">
      <w:pPr>
        <w:pStyle w:val="ListParagraph"/>
        <w:numPr>
          <w:ilvl w:val="0"/>
          <w:numId w:val="8"/>
        </w:numPr>
        <w:rPr>
          <w:lang w:val="en-GB"/>
        </w:rPr>
      </w:pPr>
      <w:r w:rsidRPr="002A4EE7">
        <w:rPr>
          <w:lang w:val="en-GB"/>
        </w:rPr>
        <w:t>Option 1: MCS 13 (16QAM 1/2)</w:t>
      </w:r>
      <w:r w:rsidR="00F21642">
        <w:rPr>
          <w:lang w:val="en-GB"/>
        </w:rPr>
        <w:t xml:space="preserve"> with rank 1</w:t>
      </w:r>
    </w:p>
    <w:p w14:paraId="2EBDCC55" w14:textId="2FE5876A" w:rsidR="002A4EE7" w:rsidRPr="00F21642" w:rsidRDefault="002A4EE7" w:rsidP="00F21642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Option </w:t>
      </w:r>
      <w:r w:rsidR="00F21642">
        <w:rPr>
          <w:lang w:val="en-GB"/>
        </w:rPr>
        <w:t>2</w:t>
      </w:r>
      <w:r>
        <w:rPr>
          <w:lang w:val="en-GB"/>
        </w:rPr>
        <w:t>: MCS10 (16QAM</w:t>
      </w:r>
      <w:r w:rsidR="00F21642">
        <w:rPr>
          <w:lang w:val="en-GB"/>
        </w:rPr>
        <w:t xml:space="preserve"> 1/3</w:t>
      </w:r>
      <w:r>
        <w:rPr>
          <w:lang w:val="en-GB"/>
        </w:rPr>
        <w:t>)</w:t>
      </w:r>
      <w:r w:rsidR="00F21642">
        <w:rPr>
          <w:lang w:val="en-GB"/>
        </w:rPr>
        <w:t xml:space="preserve"> with rank 2</w:t>
      </w:r>
    </w:p>
    <w:p w14:paraId="1D5A025A" w14:textId="48926A23" w:rsidR="00F21642" w:rsidRDefault="00183F33" w:rsidP="002A4EE7">
      <w:pPr>
        <w:rPr>
          <w:lang w:val="en-GB"/>
        </w:rPr>
      </w:pPr>
      <w:r>
        <w:rPr>
          <w:lang w:val="en-GB"/>
        </w:rPr>
        <w:t>For FR2, w</w:t>
      </w:r>
      <w:r w:rsidR="00B937AC">
        <w:rPr>
          <w:lang w:val="en-GB"/>
        </w:rPr>
        <w:t>hen we decide the test parameter</w:t>
      </w:r>
      <w:r w:rsidR="007C72CE">
        <w:rPr>
          <w:lang w:val="en-GB"/>
        </w:rPr>
        <w:t>s</w:t>
      </w:r>
      <w:r w:rsidR="00B937AC">
        <w:rPr>
          <w:lang w:val="en-GB"/>
        </w:rPr>
        <w:t>, i</w:t>
      </w:r>
      <w:r w:rsidR="002A4EE7">
        <w:rPr>
          <w:lang w:val="en-GB"/>
        </w:rPr>
        <w:t>t is important to consider the achievable SNR levels on OTA</w:t>
      </w:r>
      <w:r w:rsidR="00B937AC">
        <w:rPr>
          <w:lang w:val="en-GB"/>
        </w:rPr>
        <w:t xml:space="preserve"> as shown in Appendix. </w:t>
      </w:r>
    </w:p>
    <w:p w14:paraId="2B7942B9" w14:textId="39CB382E" w:rsidR="00491B2C" w:rsidRDefault="00491B2C" w:rsidP="00491B2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_Ref24016416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B6B27" w:rsidRPr="00EE7D6B">
        <w:t xml:space="preserve">Table </w:t>
      </w:r>
      <w:r w:rsidR="00CB6B27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shows the SNRs to achieve 70% of the maximum throughput for </w:t>
      </w:r>
      <w:r w:rsidR="00A44794">
        <w:rPr>
          <w:lang w:val="en-GB"/>
        </w:rPr>
        <w:t xml:space="preserve">each </w:t>
      </w:r>
      <w:r>
        <w:rPr>
          <w:lang w:val="en-GB"/>
        </w:rPr>
        <w:t xml:space="preserve">parameter option. According to </w:t>
      </w:r>
      <w:r w:rsidR="00A44794">
        <w:rPr>
          <w:lang w:val="en-GB"/>
        </w:rPr>
        <w:t xml:space="preserve">the </w:t>
      </w:r>
      <w:r>
        <w:rPr>
          <w:lang w:val="en-GB"/>
        </w:rPr>
        <w:t>TE vendor input</w:t>
      </w:r>
      <w:r w:rsidR="00A44794">
        <w:rPr>
          <w:lang w:val="en-GB"/>
        </w:rPr>
        <w:t>s</w:t>
      </w:r>
      <w:r>
        <w:rPr>
          <w:lang w:val="en-GB"/>
        </w:rPr>
        <w:t xml:space="preserve">, the smallest achievable SNR level is 10dB in the case of n260 with 800MHz CBW. If we consider the impairment margins etc, it is safer to choose MCS/rank so that SNR &lt; 8.0dB. According to our simulation results </w:t>
      </w:r>
      <w:r w:rsidR="00D44551">
        <w:rPr>
          <w:lang w:val="en-GB"/>
        </w:rPr>
        <w:t xml:space="preserve">and considering the </w:t>
      </w:r>
      <w:r w:rsidR="0021071B">
        <w:rPr>
          <w:lang w:val="en-GB"/>
        </w:rPr>
        <w:t xml:space="preserve">maximizing the maximum throughput, we propose to set </w:t>
      </w:r>
      <w:r>
        <w:rPr>
          <w:lang w:val="en-GB"/>
        </w:rPr>
        <w:t>MCS10 with rank 2.</w:t>
      </w:r>
    </w:p>
    <w:p w14:paraId="09415C29" w14:textId="77777777" w:rsidR="00491B2C" w:rsidRDefault="00491B2C" w:rsidP="002A4EE7">
      <w:pPr>
        <w:rPr>
          <w:lang w:val="en-GB"/>
        </w:rPr>
      </w:pPr>
    </w:p>
    <w:p w14:paraId="7A341EEC" w14:textId="602C605F" w:rsidR="00B937AC" w:rsidRDefault="00511F58" w:rsidP="00511F58">
      <w:pPr>
        <w:pStyle w:val="Caption"/>
      </w:pPr>
      <w:bookmarkStart w:id="8" w:name="_Ref24016416"/>
      <w:r w:rsidRPr="00EE7D6B">
        <w:t xml:space="preserve">Table </w:t>
      </w:r>
      <w:r w:rsidR="007D233C">
        <w:fldChar w:fldCharType="begin"/>
      </w:r>
      <w:r w:rsidR="007D233C">
        <w:instrText xml:space="preserve"> SEQ Table \* ARABI</w:instrText>
      </w:r>
      <w:r w:rsidR="007D233C">
        <w:instrText xml:space="preserve">C </w:instrText>
      </w:r>
      <w:r w:rsidR="007D233C">
        <w:fldChar w:fldCharType="separate"/>
      </w:r>
      <w:r w:rsidR="00CB6B27">
        <w:rPr>
          <w:noProof/>
        </w:rPr>
        <w:t>4</w:t>
      </w:r>
      <w:r w:rsidR="007D233C">
        <w:rPr>
          <w:noProof/>
        </w:rPr>
        <w:fldChar w:fldCharType="end"/>
      </w:r>
      <w:bookmarkEnd w:id="8"/>
      <w:r w:rsidRPr="00EE7D6B">
        <w:tab/>
        <w:t xml:space="preserve">Required SNRs to achieve 70% of the maximum </w:t>
      </w:r>
      <w:r w:rsidR="00F02E70" w:rsidRPr="00EE7D6B">
        <w:t>throughput.</w:t>
      </w:r>
      <w:r w:rsidR="00F02E7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246"/>
        <w:gridCol w:w="1616"/>
        <w:gridCol w:w="1643"/>
        <w:gridCol w:w="1643"/>
        <w:gridCol w:w="1643"/>
      </w:tblGrid>
      <w:tr w:rsidR="00D60049" w14:paraId="31C80DE5" w14:textId="77777777" w:rsidTr="00D60049">
        <w:tc>
          <w:tcPr>
            <w:tcW w:w="1838" w:type="dxa"/>
          </w:tcPr>
          <w:p w14:paraId="669D3DAE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246" w:type="dxa"/>
          </w:tcPr>
          <w:p w14:paraId="395428EF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Rank</w:t>
            </w:r>
          </w:p>
        </w:tc>
        <w:tc>
          <w:tcPr>
            <w:tcW w:w="1616" w:type="dxa"/>
          </w:tcPr>
          <w:p w14:paraId="6CB338CE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50MHz</w:t>
            </w:r>
          </w:p>
        </w:tc>
        <w:tc>
          <w:tcPr>
            <w:tcW w:w="1643" w:type="dxa"/>
          </w:tcPr>
          <w:p w14:paraId="32972AD3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  <w:tc>
          <w:tcPr>
            <w:tcW w:w="1643" w:type="dxa"/>
          </w:tcPr>
          <w:p w14:paraId="6C52C162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200MHz</w:t>
            </w:r>
          </w:p>
        </w:tc>
        <w:tc>
          <w:tcPr>
            <w:tcW w:w="1643" w:type="dxa"/>
          </w:tcPr>
          <w:p w14:paraId="3DD1B98C" w14:textId="77777777" w:rsidR="00D60049" w:rsidRDefault="00D60049" w:rsidP="00D60049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400MHz</w:t>
            </w:r>
          </w:p>
        </w:tc>
      </w:tr>
      <w:tr w:rsidR="00D60049" w14:paraId="1A4509C9" w14:textId="77777777" w:rsidTr="00D60049">
        <w:tc>
          <w:tcPr>
            <w:tcW w:w="1838" w:type="dxa"/>
          </w:tcPr>
          <w:p w14:paraId="62C9E275" w14:textId="77777777" w:rsidR="00D60049" w:rsidRDefault="00D60049" w:rsidP="00D6004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 (16QAM 1/3)</w:t>
            </w:r>
          </w:p>
        </w:tc>
        <w:tc>
          <w:tcPr>
            <w:tcW w:w="1246" w:type="dxa"/>
          </w:tcPr>
          <w:p w14:paraId="76017B4A" w14:textId="77777777" w:rsidR="00D60049" w:rsidRDefault="00D60049" w:rsidP="00D6004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616" w:type="dxa"/>
          </w:tcPr>
          <w:p w14:paraId="31E3CF74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7.14</w:t>
            </w:r>
          </w:p>
        </w:tc>
        <w:tc>
          <w:tcPr>
            <w:tcW w:w="1643" w:type="dxa"/>
          </w:tcPr>
          <w:p w14:paraId="0B9A5B80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7.05</w:t>
            </w:r>
          </w:p>
        </w:tc>
        <w:tc>
          <w:tcPr>
            <w:tcW w:w="1643" w:type="dxa"/>
          </w:tcPr>
          <w:p w14:paraId="3BB5067B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7.05</w:t>
            </w:r>
          </w:p>
        </w:tc>
        <w:tc>
          <w:tcPr>
            <w:tcW w:w="1643" w:type="dxa"/>
          </w:tcPr>
          <w:p w14:paraId="2AC67361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7.12</w:t>
            </w:r>
          </w:p>
        </w:tc>
      </w:tr>
      <w:tr w:rsidR="00D60049" w14:paraId="3834AB31" w14:textId="77777777" w:rsidTr="00D60049">
        <w:tc>
          <w:tcPr>
            <w:tcW w:w="1838" w:type="dxa"/>
          </w:tcPr>
          <w:p w14:paraId="65952AAD" w14:textId="77777777" w:rsidR="00D60049" w:rsidRDefault="00D60049" w:rsidP="00D6004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 (16QAM 1/2)</w:t>
            </w:r>
          </w:p>
        </w:tc>
        <w:tc>
          <w:tcPr>
            <w:tcW w:w="1246" w:type="dxa"/>
          </w:tcPr>
          <w:p w14:paraId="269313B4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F21642">
              <w:rPr>
                <w:lang w:val="en-GB"/>
              </w:rPr>
              <w:t>1</w:t>
            </w:r>
          </w:p>
        </w:tc>
        <w:tc>
          <w:tcPr>
            <w:tcW w:w="1616" w:type="dxa"/>
          </w:tcPr>
          <w:p w14:paraId="7367A698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4.81</w:t>
            </w:r>
          </w:p>
        </w:tc>
        <w:tc>
          <w:tcPr>
            <w:tcW w:w="1643" w:type="dxa"/>
          </w:tcPr>
          <w:p w14:paraId="6A6F1CFD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4.7</w:t>
            </w:r>
          </w:p>
        </w:tc>
        <w:tc>
          <w:tcPr>
            <w:tcW w:w="1643" w:type="dxa"/>
          </w:tcPr>
          <w:p w14:paraId="43B7F4D8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4.39</w:t>
            </w:r>
          </w:p>
        </w:tc>
        <w:tc>
          <w:tcPr>
            <w:tcW w:w="1643" w:type="dxa"/>
          </w:tcPr>
          <w:p w14:paraId="0338E1A2" w14:textId="77777777" w:rsidR="00D60049" w:rsidRDefault="00D60049" w:rsidP="00D60049">
            <w:pPr>
              <w:pStyle w:val="TAC"/>
              <w:rPr>
                <w:lang w:val="en-GB"/>
              </w:rPr>
            </w:pPr>
            <w:r w:rsidRPr="001C6EB0">
              <w:t>4.42</w:t>
            </w:r>
          </w:p>
        </w:tc>
      </w:tr>
    </w:tbl>
    <w:p w14:paraId="6CCAB9EF" w14:textId="21B6A07B" w:rsidR="00FA532B" w:rsidRDefault="00FA532B" w:rsidP="002A4EE7">
      <w:pPr>
        <w:rPr>
          <w:lang w:val="en-GB"/>
        </w:rPr>
      </w:pPr>
    </w:p>
    <w:p w14:paraId="482D2825" w14:textId="4297E8C4" w:rsidR="00F57AA2" w:rsidRPr="00484940" w:rsidRDefault="00511F58" w:rsidP="00F57AA2">
      <w:pPr>
        <w:rPr>
          <w:b/>
          <w:lang w:val="en-GB"/>
        </w:rPr>
      </w:pPr>
      <w:r w:rsidRPr="00511F58">
        <w:rPr>
          <w:b/>
          <w:lang w:val="en-GB"/>
        </w:rPr>
        <w:t>Proposal</w:t>
      </w:r>
      <w:r w:rsidR="006A20E3">
        <w:rPr>
          <w:b/>
          <w:lang w:val="en-GB"/>
        </w:rPr>
        <w:t xml:space="preserve"> 1</w:t>
      </w:r>
      <w:r w:rsidRPr="00511F58">
        <w:rPr>
          <w:b/>
          <w:lang w:val="en-GB"/>
        </w:rPr>
        <w:t xml:space="preserve">: </w:t>
      </w:r>
      <w:r w:rsidR="00707A85">
        <w:rPr>
          <w:b/>
          <w:lang w:val="en-GB"/>
        </w:rPr>
        <w:t>MCS10 with rank 2</w:t>
      </w:r>
      <w:r w:rsidR="00B6497B">
        <w:rPr>
          <w:b/>
          <w:lang w:val="en-GB"/>
        </w:rPr>
        <w:t xml:space="preserve"> for </w:t>
      </w:r>
      <w:r w:rsidR="00707A85">
        <w:rPr>
          <w:b/>
          <w:lang w:val="en-GB"/>
        </w:rPr>
        <w:t>the PDSCH demodulation requirements with CA in FR2.</w:t>
      </w:r>
    </w:p>
    <w:p w14:paraId="3334C294" w14:textId="777EE42A" w:rsidR="00706774" w:rsidRDefault="00D234A8" w:rsidP="00706774">
      <w:pPr>
        <w:pStyle w:val="Heading1"/>
        <w:rPr>
          <w:lang w:val="en-US"/>
        </w:rPr>
      </w:pPr>
      <w:r>
        <w:rPr>
          <w:lang w:val="en-US"/>
        </w:rPr>
        <w:t>3</w:t>
      </w:r>
      <w:r w:rsidR="00012BDD">
        <w:rPr>
          <w:lang w:val="en-US"/>
        </w:rPr>
        <w:tab/>
      </w:r>
      <w:r w:rsidR="00C27F15">
        <w:rPr>
          <w:lang w:val="en-US"/>
        </w:rPr>
        <w:t>Summary</w:t>
      </w:r>
    </w:p>
    <w:p w14:paraId="61A37F05" w14:textId="65DD985D" w:rsidR="00706774" w:rsidRPr="0092398C" w:rsidRDefault="001C7222" w:rsidP="006A20E3">
      <w:pPr>
        <w:rPr>
          <w:b/>
          <w:lang w:val="en-GB"/>
        </w:rPr>
      </w:pPr>
      <w:r w:rsidRPr="00511F58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511F58">
        <w:rPr>
          <w:b/>
          <w:lang w:val="en-GB"/>
        </w:rPr>
        <w:t xml:space="preserve">: </w:t>
      </w:r>
      <w:r>
        <w:rPr>
          <w:b/>
          <w:lang w:val="en-GB"/>
        </w:rPr>
        <w:t>MCS10 with rank 2 for the PDSCH demodulation requirements with CA in FR2.</w:t>
      </w:r>
    </w:p>
    <w:p w14:paraId="390ECC25" w14:textId="6E5E502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59A46494" w:rsidR="002F0321" w:rsidRDefault="00261D96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3386619"/>
      <w:r w:rsidRPr="00261D96">
        <w:t>R4-19</w:t>
      </w:r>
      <w:r w:rsidR="00A12374">
        <w:t>1</w:t>
      </w:r>
      <w:r w:rsidR="003872E7">
        <w:t>5861</w:t>
      </w:r>
      <w:r w:rsidR="009B01F8">
        <w:t>, “</w:t>
      </w:r>
      <w:r w:rsidR="003872E7" w:rsidRPr="003872E7">
        <w:rPr>
          <w:lang w:val="en-GB"/>
        </w:rPr>
        <w:t>Way forward on PDSCH CA normal demodulation requirements</w:t>
      </w:r>
      <w:r w:rsidR="009B01F8">
        <w:t>”</w:t>
      </w:r>
      <w:r w:rsidR="00C44949">
        <w:t xml:space="preserve">, </w:t>
      </w:r>
      <w:r w:rsidR="00A12374">
        <w:t>Intel</w:t>
      </w:r>
      <w:r w:rsidR="009B01F8">
        <w:t>.</w:t>
      </w:r>
      <w:bookmarkEnd w:id="9"/>
      <w:r w:rsidR="00FC14BB">
        <w:t xml:space="preserve"> </w:t>
      </w:r>
    </w:p>
    <w:p w14:paraId="1E75294B" w14:textId="47453129" w:rsidR="00F543B2" w:rsidRDefault="00F543B2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3856769"/>
      <w:r>
        <w:t>R4-191</w:t>
      </w:r>
      <w:r w:rsidR="00912F9A">
        <w:t>5863</w:t>
      </w:r>
      <w:r>
        <w:t>, “</w:t>
      </w:r>
      <w:r w:rsidR="00912F9A" w:rsidRPr="00912F9A">
        <w:t>Simulation assumption for NR CA PDSCH normal demodulation requirements</w:t>
      </w:r>
      <w:r>
        <w:t>”, Intel</w:t>
      </w:r>
      <w:r w:rsidR="00AF560B">
        <w:t>.</w:t>
      </w:r>
      <w:bookmarkEnd w:id="10"/>
    </w:p>
    <w:p w14:paraId="447BDE77" w14:textId="411690AD" w:rsidR="00357705" w:rsidRDefault="00357705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31722097"/>
      <w:r>
        <w:t>R4-191</w:t>
      </w:r>
      <w:r w:rsidR="00310282">
        <w:t xml:space="preserve">4347, “Simulation results of </w:t>
      </w:r>
      <w:r w:rsidR="00310282" w:rsidRPr="00FC120F">
        <w:t xml:space="preserve">NR PDSCH demodulation requirements </w:t>
      </w:r>
      <w:r w:rsidR="00310282">
        <w:t>with CA”, Ericsson</w:t>
      </w:r>
      <w:r w:rsidR="00306C23">
        <w:t>.</w:t>
      </w:r>
      <w:bookmarkEnd w:id="11"/>
    </w:p>
    <w:p w14:paraId="0F5D6CF8" w14:textId="0B2AD7E6" w:rsidR="00AC5582" w:rsidRDefault="002A4EE7" w:rsidP="002A4EE7">
      <w:pPr>
        <w:pStyle w:val="Heading1"/>
      </w:pPr>
      <w:r>
        <w:t>Appendix</w:t>
      </w:r>
      <w:r>
        <w:tab/>
        <w:t>Achievable SNR level</w:t>
      </w:r>
      <w:r w:rsidR="00B937AC">
        <w:t>s</w:t>
      </w:r>
      <w:r>
        <w:t xml:space="preserve"> on OTA</w:t>
      </w:r>
    </w:p>
    <w:tbl>
      <w:tblPr>
        <w:tblW w:w="9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275"/>
        <w:gridCol w:w="2275"/>
        <w:gridCol w:w="2275"/>
      </w:tblGrid>
      <w:tr w:rsidR="002A4EE7" w:rsidRPr="002A4EE7" w14:paraId="04C2870A" w14:textId="77777777" w:rsidTr="002A4EE7">
        <w:tc>
          <w:tcPr>
            <w:tcW w:w="2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5F1545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  <w:lang w:val="x-none"/>
              </w:rPr>
              <w:t>Operating band</w:t>
            </w:r>
          </w:p>
        </w:tc>
        <w:tc>
          <w:tcPr>
            <w:tcW w:w="682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FBD01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</w:rPr>
              <w:t>SNR (dB) / Aggregated Channel bandwidth</w:t>
            </w:r>
          </w:p>
        </w:tc>
      </w:tr>
      <w:tr w:rsidR="002A4EE7" w:rsidRPr="002A4EE7" w14:paraId="79059CCE" w14:textId="77777777" w:rsidTr="002A4EE7"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5C33C89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</w:p>
        </w:tc>
        <w:tc>
          <w:tcPr>
            <w:tcW w:w="2280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62C90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lang w:val="de-DE"/>
              </w:rPr>
              <w:t>200 MHz</w:t>
            </w:r>
          </w:p>
        </w:tc>
        <w:tc>
          <w:tcPr>
            <w:tcW w:w="2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84D28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lang w:val="de-DE"/>
              </w:rPr>
              <w:t>400 MHz</w:t>
            </w:r>
          </w:p>
        </w:tc>
        <w:tc>
          <w:tcPr>
            <w:tcW w:w="2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4BDE4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lang w:val="de-DE"/>
              </w:rPr>
              <w:t>800 MHz</w:t>
            </w:r>
          </w:p>
        </w:tc>
      </w:tr>
      <w:tr w:rsidR="002A4EE7" w:rsidRPr="002A4EE7" w14:paraId="69CCD291" w14:textId="77777777" w:rsidTr="002A4EE7">
        <w:tc>
          <w:tcPr>
            <w:tcW w:w="25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D87E4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</w:rPr>
              <w:t>n257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315D1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21.8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89A30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18.8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0042B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15.8</w:t>
            </w:r>
          </w:p>
        </w:tc>
      </w:tr>
      <w:tr w:rsidR="002A4EE7" w:rsidRPr="002A4EE7" w14:paraId="6294828A" w14:textId="77777777" w:rsidTr="002A4EE7">
        <w:tc>
          <w:tcPr>
            <w:tcW w:w="2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6E28F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</w:rPr>
              <w:lastRenderedPageBreak/>
              <w:t>n258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E78A5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21.8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070C9B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18.8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9F21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15.8</w:t>
            </w:r>
          </w:p>
        </w:tc>
      </w:tr>
      <w:tr w:rsidR="002A4EE7" w:rsidRPr="002A4EE7" w14:paraId="2EA64C60" w14:textId="77777777" w:rsidTr="002A4EE7">
        <w:tc>
          <w:tcPr>
            <w:tcW w:w="2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0C1E5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</w:rPr>
              <w:t>n260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B5F41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16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2448F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13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D1D35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10</w:t>
            </w:r>
          </w:p>
        </w:tc>
      </w:tr>
      <w:tr w:rsidR="002A4EE7" w:rsidRPr="002A4EE7" w14:paraId="524483DC" w14:textId="77777777" w:rsidTr="002A4EE7">
        <w:tc>
          <w:tcPr>
            <w:tcW w:w="2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CDBB6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rPr>
                <w:b/>
                <w:bCs/>
              </w:rPr>
              <w:t>n261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5B0FB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21.8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35B2F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18.8</w:t>
            </w:r>
          </w:p>
        </w:tc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DF749" w14:textId="77777777" w:rsidR="002A4EE7" w:rsidRPr="002A4EE7" w:rsidRDefault="002A4EE7" w:rsidP="002A4E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2A4EE7">
              <w:t>15.8</w:t>
            </w:r>
          </w:p>
        </w:tc>
      </w:tr>
    </w:tbl>
    <w:p w14:paraId="3CC6ED8A" w14:textId="77777777" w:rsidR="002A4EE7" w:rsidRDefault="002A4EE7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A4EE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32EE6" w:rsidRDefault="00332EE6">
      <w:pPr>
        <w:spacing w:after="0"/>
      </w:pPr>
      <w:r>
        <w:separator/>
      </w:r>
    </w:p>
  </w:endnote>
  <w:endnote w:type="continuationSeparator" w:id="0">
    <w:p w14:paraId="383D8F64" w14:textId="77777777" w:rsidR="00332EE6" w:rsidRDefault="00332E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32EE6" w:rsidRDefault="00332EE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32EE6" w:rsidRDefault="00332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32EE6" w:rsidRDefault="00332EE6">
      <w:pPr>
        <w:spacing w:after="0"/>
      </w:pPr>
      <w:r>
        <w:separator/>
      </w:r>
    </w:p>
  </w:footnote>
  <w:footnote w:type="continuationSeparator" w:id="0">
    <w:p w14:paraId="5C20C51E" w14:textId="77777777" w:rsidR="00332EE6" w:rsidRDefault="00332E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32EE6" w:rsidRDefault="00332E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219F1"/>
    <w:multiLevelType w:val="hybridMultilevel"/>
    <w:tmpl w:val="D5829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365DB"/>
    <w:multiLevelType w:val="hybridMultilevel"/>
    <w:tmpl w:val="411636E4"/>
    <w:lvl w:ilvl="0" w:tplc="E4E2324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E5F61"/>
    <w:multiLevelType w:val="hybridMultilevel"/>
    <w:tmpl w:val="8FA64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41A"/>
    <w:rsid w:val="00001CEA"/>
    <w:rsid w:val="00001CFE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29A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70D"/>
    <w:rsid w:val="00027718"/>
    <w:rsid w:val="00027EED"/>
    <w:rsid w:val="00030379"/>
    <w:rsid w:val="00030CFC"/>
    <w:rsid w:val="00031048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C18"/>
    <w:rsid w:val="000416DD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AE8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969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BE3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3A8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854"/>
    <w:rsid w:val="00182186"/>
    <w:rsid w:val="0018265B"/>
    <w:rsid w:val="00182785"/>
    <w:rsid w:val="00182D90"/>
    <w:rsid w:val="00182F13"/>
    <w:rsid w:val="00183E33"/>
    <w:rsid w:val="00183F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7B8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7CF"/>
    <w:rsid w:val="001C5E78"/>
    <w:rsid w:val="001C605F"/>
    <w:rsid w:val="001C64C2"/>
    <w:rsid w:val="001C6614"/>
    <w:rsid w:val="001C6D99"/>
    <w:rsid w:val="001C7222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6F84"/>
    <w:rsid w:val="001D70BE"/>
    <w:rsid w:val="001D721F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EF0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5A"/>
    <w:rsid w:val="00206DE1"/>
    <w:rsid w:val="00207282"/>
    <w:rsid w:val="00207ED2"/>
    <w:rsid w:val="00207EFD"/>
    <w:rsid w:val="00207FD5"/>
    <w:rsid w:val="00210304"/>
    <w:rsid w:val="002103FA"/>
    <w:rsid w:val="0021071B"/>
    <w:rsid w:val="00210C05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625"/>
    <w:rsid w:val="00254713"/>
    <w:rsid w:val="00254B98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D96"/>
    <w:rsid w:val="002621FF"/>
    <w:rsid w:val="0026260A"/>
    <w:rsid w:val="00262649"/>
    <w:rsid w:val="002626CF"/>
    <w:rsid w:val="0026338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4218"/>
    <w:rsid w:val="002A4EE7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96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6C23"/>
    <w:rsid w:val="003077B7"/>
    <w:rsid w:val="00307913"/>
    <w:rsid w:val="00310185"/>
    <w:rsid w:val="00310282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EE6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05"/>
    <w:rsid w:val="003577C2"/>
    <w:rsid w:val="00357C3D"/>
    <w:rsid w:val="00357C99"/>
    <w:rsid w:val="00360E2F"/>
    <w:rsid w:val="00360F41"/>
    <w:rsid w:val="00361515"/>
    <w:rsid w:val="00361606"/>
    <w:rsid w:val="00361BD7"/>
    <w:rsid w:val="003650E2"/>
    <w:rsid w:val="00365772"/>
    <w:rsid w:val="00366301"/>
    <w:rsid w:val="00366841"/>
    <w:rsid w:val="003669D8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F40"/>
    <w:rsid w:val="003800A7"/>
    <w:rsid w:val="003807AC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475"/>
    <w:rsid w:val="0038614B"/>
    <w:rsid w:val="00386335"/>
    <w:rsid w:val="0038680C"/>
    <w:rsid w:val="00386B81"/>
    <w:rsid w:val="00386ED8"/>
    <w:rsid w:val="00386F2E"/>
    <w:rsid w:val="003872E7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E9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6EB"/>
    <w:rsid w:val="003C37C4"/>
    <w:rsid w:val="003C3DAD"/>
    <w:rsid w:val="003C3EA6"/>
    <w:rsid w:val="003C3EB3"/>
    <w:rsid w:val="003C499B"/>
    <w:rsid w:val="003C4DD4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6F96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33F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8B9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940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B2C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4DBB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09C"/>
    <w:rsid w:val="004D6F88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B9F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3B1A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1F58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766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50D8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0A34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10A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270"/>
    <w:rsid w:val="005D097C"/>
    <w:rsid w:val="005D0A95"/>
    <w:rsid w:val="005D0B5D"/>
    <w:rsid w:val="005D0DD5"/>
    <w:rsid w:val="005D13E7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6E"/>
    <w:rsid w:val="005F4266"/>
    <w:rsid w:val="005F52DC"/>
    <w:rsid w:val="005F5655"/>
    <w:rsid w:val="005F56FC"/>
    <w:rsid w:val="005F589C"/>
    <w:rsid w:val="005F59B6"/>
    <w:rsid w:val="005F6258"/>
    <w:rsid w:val="005F659E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D6D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B24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0F4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3FD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8E4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0E3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5E8"/>
    <w:rsid w:val="006D7493"/>
    <w:rsid w:val="006D7A9C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07A85"/>
    <w:rsid w:val="0071027D"/>
    <w:rsid w:val="00710D62"/>
    <w:rsid w:val="00710E9C"/>
    <w:rsid w:val="00713715"/>
    <w:rsid w:val="00713CCD"/>
    <w:rsid w:val="007147F6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372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64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3D9D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18"/>
    <w:rsid w:val="007C6B6C"/>
    <w:rsid w:val="007C6C3C"/>
    <w:rsid w:val="007C72CE"/>
    <w:rsid w:val="007C739D"/>
    <w:rsid w:val="007C7D98"/>
    <w:rsid w:val="007D0254"/>
    <w:rsid w:val="007D0378"/>
    <w:rsid w:val="007D0BE5"/>
    <w:rsid w:val="007D0D48"/>
    <w:rsid w:val="007D115E"/>
    <w:rsid w:val="007D137E"/>
    <w:rsid w:val="007D165A"/>
    <w:rsid w:val="007D1F71"/>
    <w:rsid w:val="007D233C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797"/>
    <w:rsid w:val="00816BA2"/>
    <w:rsid w:val="0081701E"/>
    <w:rsid w:val="00817350"/>
    <w:rsid w:val="0081793F"/>
    <w:rsid w:val="00817985"/>
    <w:rsid w:val="00817C4A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67C"/>
    <w:rsid w:val="00824711"/>
    <w:rsid w:val="00824A75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7B1"/>
    <w:rsid w:val="00873DF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01D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BBF"/>
    <w:rsid w:val="008A020E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99F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2F9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398C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0C08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C84"/>
    <w:rsid w:val="00954DC3"/>
    <w:rsid w:val="00954FEA"/>
    <w:rsid w:val="0095518F"/>
    <w:rsid w:val="00955827"/>
    <w:rsid w:val="00955B04"/>
    <w:rsid w:val="00955B77"/>
    <w:rsid w:val="0095611F"/>
    <w:rsid w:val="00956DC0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6DE4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6EDE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2B73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A7F"/>
    <w:rsid w:val="009D2BB5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39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1A5"/>
    <w:rsid w:val="009F753A"/>
    <w:rsid w:val="009F7711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9"/>
    <w:rsid w:val="00A107FF"/>
    <w:rsid w:val="00A1088D"/>
    <w:rsid w:val="00A12209"/>
    <w:rsid w:val="00A122F1"/>
    <w:rsid w:val="00A12374"/>
    <w:rsid w:val="00A12881"/>
    <w:rsid w:val="00A12BA0"/>
    <w:rsid w:val="00A12BCF"/>
    <w:rsid w:val="00A13971"/>
    <w:rsid w:val="00A13A0C"/>
    <w:rsid w:val="00A13A39"/>
    <w:rsid w:val="00A13BD2"/>
    <w:rsid w:val="00A13E2B"/>
    <w:rsid w:val="00A14F6C"/>
    <w:rsid w:val="00A155E3"/>
    <w:rsid w:val="00A15887"/>
    <w:rsid w:val="00A15E05"/>
    <w:rsid w:val="00A160A6"/>
    <w:rsid w:val="00A1654E"/>
    <w:rsid w:val="00A16683"/>
    <w:rsid w:val="00A205D3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C26"/>
    <w:rsid w:val="00A32F43"/>
    <w:rsid w:val="00A34753"/>
    <w:rsid w:val="00A34F17"/>
    <w:rsid w:val="00A354EA"/>
    <w:rsid w:val="00A35826"/>
    <w:rsid w:val="00A35C0E"/>
    <w:rsid w:val="00A3619E"/>
    <w:rsid w:val="00A3688D"/>
    <w:rsid w:val="00A40CEF"/>
    <w:rsid w:val="00A4184B"/>
    <w:rsid w:val="00A41BF5"/>
    <w:rsid w:val="00A429C3"/>
    <w:rsid w:val="00A42A23"/>
    <w:rsid w:val="00A43236"/>
    <w:rsid w:val="00A437D4"/>
    <w:rsid w:val="00A4479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1E3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2635"/>
    <w:rsid w:val="00AE2922"/>
    <w:rsid w:val="00AE2A91"/>
    <w:rsid w:val="00AE3320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2ED"/>
    <w:rsid w:val="00AF1C12"/>
    <w:rsid w:val="00AF1E9F"/>
    <w:rsid w:val="00AF2460"/>
    <w:rsid w:val="00AF3171"/>
    <w:rsid w:val="00AF31A9"/>
    <w:rsid w:val="00AF3A80"/>
    <w:rsid w:val="00AF4A26"/>
    <w:rsid w:val="00AF4D45"/>
    <w:rsid w:val="00AF4E4A"/>
    <w:rsid w:val="00AF560B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4B7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7B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3D03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847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713"/>
    <w:rsid w:val="00B90F86"/>
    <w:rsid w:val="00B916FC"/>
    <w:rsid w:val="00B91E2C"/>
    <w:rsid w:val="00B92312"/>
    <w:rsid w:val="00B92401"/>
    <w:rsid w:val="00B937AC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94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5D7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4D2"/>
    <w:rsid w:val="00BE5520"/>
    <w:rsid w:val="00BE5D2F"/>
    <w:rsid w:val="00BE5F8E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B16"/>
    <w:rsid w:val="00C116DB"/>
    <w:rsid w:val="00C11726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5B1"/>
    <w:rsid w:val="00C1509F"/>
    <w:rsid w:val="00C170E2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502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246A"/>
    <w:rsid w:val="00CA253A"/>
    <w:rsid w:val="00CA2C98"/>
    <w:rsid w:val="00CA39B2"/>
    <w:rsid w:val="00CA3DF0"/>
    <w:rsid w:val="00CA3E5A"/>
    <w:rsid w:val="00CA3ECB"/>
    <w:rsid w:val="00CA4D13"/>
    <w:rsid w:val="00CA5459"/>
    <w:rsid w:val="00CA5850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3E1F"/>
    <w:rsid w:val="00CB4836"/>
    <w:rsid w:val="00CB4AE2"/>
    <w:rsid w:val="00CB4C78"/>
    <w:rsid w:val="00CB5680"/>
    <w:rsid w:val="00CB5CB4"/>
    <w:rsid w:val="00CB5F65"/>
    <w:rsid w:val="00CB6A14"/>
    <w:rsid w:val="00CB6B27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B8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BEF"/>
    <w:rsid w:val="00CE6CBF"/>
    <w:rsid w:val="00CE6EFD"/>
    <w:rsid w:val="00CE74E8"/>
    <w:rsid w:val="00CE774F"/>
    <w:rsid w:val="00CE7A31"/>
    <w:rsid w:val="00CF02F9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9A0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727"/>
    <w:rsid w:val="00D1307B"/>
    <w:rsid w:val="00D130A1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4A8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551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857"/>
    <w:rsid w:val="00D56B78"/>
    <w:rsid w:val="00D56DB8"/>
    <w:rsid w:val="00D575FA"/>
    <w:rsid w:val="00D5799A"/>
    <w:rsid w:val="00D57F3C"/>
    <w:rsid w:val="00D57FC1"/>
    <w:rsid w:val="00D6003B"/>
    <w:rsid w:val="00D60049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512"/>
    <w:rsid w:val="00D8394A"/>
    <w:rsid w:val="00D83C9C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8B1"/>
    <w:rsid w:val="00D94B75"/>
    <w:rsid w:val="00D95249"/>
    <w:rsid w:val="00D957E7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A2D"/>
    <w:rsid w:val="00DA5D64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45A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4A1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3A5"/>
    <w:rsid w:val="00E17EBE"/>
    <w:rsid w:val="00E20E2E"/>
    <w:rsid w:val="00E21057"/>
    <w:rsid w:val="00E21479"/>
    <w:rsid w:val="00E21C00"/>
    <w:rsid w:val="00E22105"/>
    <w:rsid w:val="00E22786"/>
    <w:rsid w:val="00E23FA3"/>
    <w:rsid w:val="00E23FDF"/>
    <w:rsid w:val="00E24749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93E"/>
    <w:rsid w:val="00E36A8F"/>
    <w:rsid w:val="00E3742C"/>
    <w:rsid w:val="00E379D9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501"/>
    <w:rsid w:val="00E50740"/>
    <w:rsid w:val="00E51065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26C"/>
    <w:rsid w:val="00E564B3"/>
    <w:rsid w:val="00E564E8"/>
    <w:rsid w:val="00E57426"/>
    <w:rsid w:val="00E57DF9"/>
    <w:rsid w:val="00E57E4D"/>
    <w:rsid w:val="00E6003D"/>
    <w:rsid w:val="00E603F0"/>
    <w:rsid w:val="00E60E35"/>
    <w:rsid w:val="00E614E0"/>
    <w:rsid w:val="00E615F9"/>
    <w:rsid w:val="00E624B5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295"/>
    <w:rsid w:val="00ED5AF8"/>
    <w:rsid w:val="00ED6855"/>
    <w:rsid w:val="00ED7CAA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D6B"/>
    <w:rsid w:val="00EF00DE"/>
    <w:rsid w:val="00EF02F1"/>
    <w:rsid w:val="00EF08B4"/>
    <w:rsid w:val="00EF09F0"/>
    <w:rsid w:val="00EF0C72"/>
    <w:rsid w:val="00EF1220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E70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12"/>
    <w:rsid w:val="00F11932"/>
    <w:rsid w:val="00F11AA5"/>
    <w:rsid w:val="00F11D73"/>
    <w:rsid w:val="00F1202B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642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820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3B2"/>
    <w:rsid w:val="00F55315"/>
    <w:rsid w:val="00F55D11"/>
    <w:rsid w:val="00F561BD"/>
    <w:rsid w:val="00F56337"/>
    <w:rsid w:val="00F5685E"/>
    <w:rsid w:val="00F56FB7"/>
    <w:rsid w:val="00F57538"/>
    <w:rsid w:val="00F57AA2"/>
    <w:rsid w:val="00F57C1B"/>
    <w:rsid w:val="00F6000C"/>
    <w:rsid w:val="00F600BB"/>
    <w:rsid w:val="00F602FC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0A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3BF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5425"/>
    <w:rsid w:val="00F86308"/>
    <w:rsid w:val="00F869AD"/>
    <w:rsid w:val="00F872A4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0E2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32B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D233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23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233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2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9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34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67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3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6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1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6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1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1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8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26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B21DEE-447E-48B1-9341-6D4F2261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2020-02-14T03:17:00Z</dcterms:created>
  <dcterms:modified xsi:type="dcterms:W3CDTF">2020-02-14T12:36:00Z</dcterms:modified>
</cp:coreProperties>
</file>